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64487" w14:textId="618248F4" w:rsidR="004A6F75" w:rsidRPr="004A6F75" w:rsidRDefault="000B0749" w:rsidP="004A6F75">
      <w:pPr>
        <w:spacing w:after="100" w:afterAutospacing="1" w:line="240" w:lineRule="auto"/>
        <w:jc w:val="right"/>
        <w:outlineLvl w:val="0"/>
        <w:rPr>
          <w:rFonts w:ascii="Arial" w:eastAsia="Times New Roman" w:hAnsi="Arial" w:cs="Arial"/>
          <w:kern w:val="36"/>
          <w:lang w:eastAsia="lt-LT"/>
          <w14:ligatures w14:val="none"/>
        </w:rPr>
      </w:pPr>
      <w:r>
        <w:rPr>
          <w:rFonts w:ascii="Arial" w:eastAsia="Times New Roman" w:hAnsi="Arial" w:cs="Arial"/>
          <w:kern w:val="36"/>
          <w:lang w:eastAsia="lt-LT"/>
          <w14:ligatures w14:val="none"/>
        </w:rPr>
        <w:t xml:space="preserve">Pirkimo specialiųjų sąlygų </w:t>
      </w:r>
      <w:r w:rsidR="004A6F75" w:rsidRPr="004A6F75">
        <w:rPr>
          <w:rFonts w:ascii="Arial" w:eastAsia="Times New Roman" w:hAnsi="Arial" w:cs="Arial"/>
          <w:kern w:val="36"/>
          <w:lang w:eastAsia="lt-LT"/>
          <w14:ligatures w14:val="none"/>
        </w:rPr>
        <w:t>1 priedas</w:t>
      </w:r>
    </w:p>
    <w:p w14:paraId="70B408CD" w14:textId="2AFFC549" w:rsidR="000C01AB" w:rsidRPr="004A6F75" w:rsidRDefault="000C01AB" w:rsidP="004A6F75">
      <w:pPr>
        <w:spacing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36"/>
          <w:lang w:eastAsia="lt-LT"/>
          <w14:ligatures w14:val="none"/>
        </w:rPr>
        <w:t>TECHNINĖ SPECIFIKACIJA</w:t>
      </w:r>
    </w:p>
    <w:p w14:paraId="45C2816E" w14:textId="77777777" w:rsidR="000C01AB" w:rsidRPr="004A6F75" w:rsidRDefault="000C01AB" w:rsidP="004A6F75">
      <w:pPr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Dūmtakių sistemos elementų gamyba ir montavimo darbai</w:t>
      </w:r>
    </w:p>
    <w:p w14:paraId="51EC3499" w14:textId="77777777" w:rsidR="000C01AB" w:rsidRPr="004A6F75" w:rsidRDefault="000C01AB" w:rsidP="004A6F75">
      <w:pPr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1. Bendroji dalis ir objekto aprašymas</w:t>
      </w:r>
    </w:p>
    <w:p w14:paraId="6DAAB10A" w14:textId="6533FE6E" w:rsidR="000C01AB" w:rsidRPr="004A6F75" w:rsidRDefault="000C01AB" w:rsidP="004A6F75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Ši techninė specifikacija apibrėžia reikalavimus dūmų vamzdžių, alkūnių ir dūmų užsklandų gamybai bei pilnam jų sumontavimui objekte. </w:t>
      </w:r>
    </w:p>
    <w:p w14:paraId="4856B635" w14:textId="09D57D19" w:rsidR="000C01AB" w:rsidRPr="004A6F75" w:rsidRDefault="000C01AB" w:rsidP="004A6F75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Pasiūlymas turi apimti žaliavų tiekimą, detalių gamybą, antikorozinį paruošimą, pristatymą į objektą</w:t>
      </w:r>
      <w:r w:rsidR="00BC1FB6" w:rsidRPr="004A6F75">
        <w:rPr>
          <w:rFonts w:ascii="Arial" w:eastAsia="Times New Roman" w:hAnsi="Arial" w:cs="Arial"/>
          <w:kern w:val="0"/>
          <w:lang w:eastAsia="lt-LT"/>
          <w14:ligatures w14:val="none"/>
        </w:rPr>
        <w:t>,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montavimo-suvirinimo darbus</w:t>
      </w:r>
      <w:r w:rsidR="002E111A"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bei dūmų kanalų izoliavimo darbus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vietoje.</w:t>
      </w:r>
    </w:p>
    <w:p w14:paraId="4198E68C" w14:textId="77777777" w:rsidR="000C01AB" w:rsidRPr="004A6F75" w:rsidRDefault="000C01AB" w:rsidP="004A6F75">
      <w:pPr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2. Reikalavimai medžiagoms ir gamybai</w:t>
      </w:r>
    </w:p>
    <w:p w14:paraId="21D153CA" w14:textId="77777777" w:rsidR="000C01AB" w:rsidRPr="004A6F75" w:rsidRDefault="000C01AB" w:rsidP="004A6F75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Visi sistemos elementai turi būti gaminami iš juodojo metalo, užtikrinant konstrukcijų vientisumą, sandarumą ir atsparumą numatytoms darbinėms apkrovoms.</w:t>
      </w:r>
    </w:p>
    <w:p w14:paraId="7688386F" w14:textId="233CA3CA" w:rsidR="000C01AB" w:rsidRPr="004A6F75" w:rsidRDefault="000C01AB" w:rsidP="004A6F75">
      <w:pPr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Plieno markė: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S235JR (pagal LST EN 10025 standartą</w:t>
      </w:r>
      <w:r w:rsidR="009A5F66"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arba lygiavert</w:t>
      </w:r>
      <w:r w:rsidR="00150634" w:rsidRPr="004A6F75">
        <w:rPr>
          <w:rFonts w:ascii="Arial" w:eastAsia="Times New Roman" w:hAnsi="Arial" w:cs="Arial"/>
          <w:kern w:val="0"/>
          <w:lang w:eastAsia="lt-LT"/>
          <w14:ligatures w14:val="none"/>
        </w:rPr>
        <w:t>is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).</w:t>
      </w:r>
    </w:p>
    <w:p w14:paraId="62E9E22C" w14:textId="77777777" w:rsidR="000C01AB" w:rsidRPr="004A6F75" w:rsidRDefault="000C01AB" w:rsidP="004A6F75">
      <w:pPr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Sienelės storis: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Visi dūmtakiai ir alkūnės privalo būti gaminami iš 4 mm storio lakštinio plieno.</w:t>
      </w:r>
    </w:p>
    <w:p w14:paraId="4BDA3D25" w14:textId="5CC54600" w:rsidR="000C01AB" w:rsidRPr="004A6F75" w:rsidRDefault="000C01AB" w:rsidP="004A6F75">
      <w:pPr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Suvirinimo siūlės: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Visi suvirinimo darbai turi būti atlikti kvalifikuotų suvirintojų (pagal LST EN ISO 9606-1</w:t>
      </w:r>
      <w:r w:rsidR="0073154F"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arba lygiavert</w:t>
      </w:r>
      <w:r w:rsidR="00150634" w:rsidRPr="004A6F75">
        <w:rPr>
          <w:rFonts w:ascii="Arial" w:eastAsia="Times New Roman" w:hAnsi="Arial" w:cs="Arial"/>
          <w:kern w:val="0"/>
          <w:lang w:eastAsia="lt-LT"/>
          <w14:ligatures w14:val="none"/>
        </w:rPr>
        <w:t>is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). Siūlių kokybės lygis ne žemesnis nei „C“ pagal LST EN ISO 5817</w:t>
      </w:r>
      <w:r w:rsidR="00150634"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arba lygiavertis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. Visi išilginiai ir žiediniai sujungimai privalo būti pilno įvirinimo, užtikrinant 100% dūmų sandarumą.</w:t>
      </w:r>
    </w:p>
    <w:p w14:paraId="0E689A1F" w14:textId="77777777" w:rsidR="000C01AB" w:rsidRPr="004A6F75" w:rsidRDefault="000C01AB" w:rsidP="004A6F75">
      <w:pPr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3. Gaminių asortimentas ir techniniai parametrai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"/>
        <w:gridCol w:w="2442"/>
        <w:gridCol w:w="2122"/>
        <w:gridCol w:w="1093"/>
        <w:gridCol w:w="2867"/>
      </w:tblGrid>
      <w:tr w:rsidR="000C01AB" w:rsidRPr="004A6F75" w14:paraId="2669B956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ED5D65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24C620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Gaminio pavadinimas ir charakteristikos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D1C30A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Matmenys / Specifikacija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345BEE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Kiekis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B798B2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Papildomi reikalavimai</w:t>
            </w:r>
          </w:p>
        </w:tc>
      </w:tr>
      <w:tr w:rsidR="000C01AB" w:rsidRPr="004A6F75" w14:paraId="017F1DF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F7D575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C4D2B3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Dūmų vamzdžiai</w:t>
            </w:r>
          </w:p>
          <w:p w14:paraId="5FD41E21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6794B0A0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Tiesiosios dalys, juodas metalas S235JR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48E5C2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Diametras (D): 1000 mm</w:t>
            </w:r>
          </w:p>
          <w:p w14:paraId="5DA31213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53F9517F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Sienelės storis: 4 mm</w:t>
            </w:r>
          </w:p>
          <w:p w14:paraId="1EB852E0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205017C5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Bendras ilgis: 44 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ACA37A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 kompl.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086106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Gali būti tiekiami segmentais, patogiais transportavimui ir montavimui.</w:t>
            </w:r>
          </w:p>
        </w:tc>
      </w:tr>
      <w:tr w:rsidR="000C01AB" w:rsidRPr="004A6F75" w14:paraId="438F882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AE4197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16E6B2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Dūmų vamzdžio alkūnė 90°</w:t>
            </w:r>
          </w:p>
          <w:p w14:paraId="059CF96A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72191B47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Segmentinė, S235JR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386B17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Diametras (D): 1000 mm</w:t>
            </w:r>
          </w:p>
          <w:p w14:paraId="37712FFE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0C4AE690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Sienelės storis: 4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7BDA23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4 vnt.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6C308E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Segmentų skaičius turi užtikrinti optimalų aerodinaminį srautą (mažus slėgio nuostolius).</w:t>
            </w:r>
          </w:p>
        </w:tc>
      </w:tr>
      <w:tr w:rsidR="000C01AB" w:rsidRPr="004A6F75" w14:paraId="7219CF1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66644E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22EA04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Dūmų vamzdžio alkūnė 45°</w:t>
            </w:r>
          </w:p>
          <w:p w14:paraId="317861AA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724771CC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lastRenderedPageBreak/>
              <w:t>Segmentinė, S235JR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E5A468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lastRenderedPageBreak/>
              <w:t>Diametras (D): 1000 mm</w:t>
            </w:r>
          </w:p>
          <w:p w14:paraId="39E10904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0923B320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lastRenderedPageBreak/>
              <w:t>Sienelės storis: 4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9B8FD8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lastRenderedPageBreak/>
              <w:t>2 vnt.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EA144F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Tikslus kampo suvedimas pagal trasos ašį.</w:t>
            </w:r>
          </w:p>
        </w:tc>
      </w:tr>
      <w:tr w:rsidR="000C01AB" w:rsidRPr="004A6F75" w14:paraId="0D338C9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29E477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2E9E0B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Dūmų vamzdžio alkūnė 30°</w:t>
            </w:r>
          </w:p>
          <w:p w14:paraId="6C71ECA7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6990A8A5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Segmentinė, S235JR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A2A405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Diametras (D): 1000 mm</w:t>
            </w:r>
          </w:p>
          <w:p w14:paraId="137B4B1B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7BFD04E0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Sienelės storis: 4 mm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B0FCD0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 vnt.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DF7FB9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Atitiktis projektinei padėčiai.</w:t>
            </w:r>
          </w:p>
        </w:tc>
      </w:tr>
      <w:tr w:rsidR="000C01AB" w:rsidRPr="004A6F75" w14:paraId="0B120E5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A6238D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AE9AC2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Flanšinės dūmų užsklandos</w:t>
            </w:r>
          </w:p>
          <w:p w14:paraId="7A73E9B4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4BD98771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Su pavaros tvirtinimo mazgu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2DC700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Diametras (D): 1000 mm</w:t>
            </w:r>
          </w:p>
          <w:p w14:paraId="3E3839BF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0E0C19D9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Ašis pavarai: 22 × 22 mm</w:t>
            </w:r>
          </w:p>
          <w:p w14:paraId="01485BEC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4FFB2827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Tvirtinimas: 4 skylės Ø13 mm (90×90 mm)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403B94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3 vnt.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3A9925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Užsklandos ašies eiga turi būti lengva, be strigimų.</w:t>
            </w:r>
          </w:p>
        </w:tc>
      </w:tr>
      <w:tr w:rsidR="000C01AB" w:rsidRPr="004A6F75" w14:paraId="4F40BC5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BDCB2B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28121A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Atsakomieji flanšai</w:t>
            </w:r>
          </w:p>
          <w:p w14:paraId="364B5559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br/>
            </w:r>
          </w:p>
          <w:p w14:paraId="03161260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Skirti dūmų užsklandų pajungimui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CB9497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Pritaikyti D-1000 mm užsklandoms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1022AD" w14:textId="77777777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6 vnt.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0F0BB4" w14:textId="6183271E" w:rsidR="000C01AB" w:rsidRPr="004A6F75" w:rsidRDefault="000C01AB" w:rsidP="004A6F7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Skylių centrai ir diametrai turi </w:t>
            </w:r>
            <w:r w:rsidR="001E3801"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</w:t>
            </w:r>
            <w:r w:rsidRPr="004A6F75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sutapti su užsklandų flanšais.</w:t>
            </w:r>
          </w:p>
        </w:tc>
      </w:tr>
    </w:tbl>
    <w:p w14:paraId="0302F15C" w14:textId="77777777" w:rsidR="00D35853" w:rsidRDefault="00D35853" w:rsidP="004A6F75">
      <w:pPr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</w:pPr>
    </w:p>
    <w:p w14:paraId="018528F0" w14:textId="2E40B23F" w:rsidR="000C01AB" w:rsidRPr="004A6F75" w:rsidRDefault="000C01AB" w:rsidP="004A6F75">
      <w:pPr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3.1. Detalūs reikalavimai užsklandoms ir pavaros mazgui</w:t>
      </w:r>
    </w:p>
    <w:p w14:paraId="6C802F24" w14:textId="77777777" w:rsidR="000C01AB" w:rsidRPr="004A6F75" w:rsidRDefault="000C01AB" w:rsidP="004A6F75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Dūmų užsklandų konstrukcija turi būti pritaikyta automatizuotam valdymui (elektrinės ar pneumatinės pavaros montavimui):</w:t>
      </w:r>
    </w:p>
    <w:p w14:paraId="0C9D5B83" w14:textId="77777777" w:rsidR="000C01AB" w:rsidRPr="004A6F75" w:rsidRDefault="000C01AB" w:rsidP="004A6F75">
      <w:pPr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Užsklandos valdymo ašis flanšo išorėje turi turėti tikslią keturkampę </w:t>
      </w: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22 × 22 mm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sėdynę pavaros pajungimui.</w:t>
      </w:r>
    </w:p>
    <w:p w14:paraId="0BCC711B" w14:textId="77777777" w:rsidR="000C01AB" w:rsidRPr="004A6F75" w:rsidRDefault="000C01AB" w:rsidP="004A6F75">
      <w:pPr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Pavaros tvirtinimo konsolė (gembė) privalo turėti </w:t>
      </w: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4 vnt. Ø13 mm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skyles, išdėstytas kvadratu </w:t>
      </w: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90 × 90 mm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atstumu tarp centrų.</w:t>
      </w:r>
    </w:p>
    <w:p w14:paraId="3D1BDB58" w14:textId="77777777" w:rsidR="000C01AB" w:rsidRPr="004A6F75" w:rsidRDefault="000C01AB" w:rsidP="004A6F75">
      <w:pPr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Konstrukcija turi būti standi, kad pavaros sukeliamas sukimo momentas nedeformuotų konsolės ir ašies.</w:t>
      </w:r>
    </w:p>
    <w:p w14:paraId="0C09C485" w14:textId="22F1FB10" w:rsidR="002C13FC" w:rsidRPr="004A6F75" w:rsidRDefault="00CF61D0" w:rsidP="004A6F75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4</w:t>
      </w:r>
      <w:r w:rsidR="002C13FC"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. Paviršiaus paruošimas ir antikorozinis dengimas</w:t>
      </w:r>
    </w:p>
    <w:p w14:paraId="6DC4E00E" w14:textId="5A87F202" w:rsidR="002C13FC" w:rsidRPr="004A6F75" w:rsidRDefault="002C13FC" w:rsidP="004A6F7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Paviršiaus paruošimas: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Prieš dengimą visi juodojo metalo (S235JR) išoriniai paviršiai turi būti nuvalyti nuo rūdžių, gamybinių tepalų, nuodegų bei suvirinimo šlako. </w:t>
      </w:r>
    </w:p>
    <w:p w14:paraId="34D46CB4" w14:textId="77777777" w:rsidR="002C13FC" w:rsidRPr="004A6F75" w:rsidRDefault="002C13FC" w:rsidP="004A6F7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Išorinių paviršių dengimas: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Visi pagaminti dūmtakių, alkūnių bei užsklandų išoriniai paviršiai privalo būti padengti specialiu apsauginiu gruntu.</w:t>
      </w:r>
    </w:p>
    <w:p w14:paraId="545AF35B" w14:textId="77777777" w:rsidR="002C13FC" w:rsidRPr="004A6F75" w:rsidRDefault="002C13FC" w:rsidP="004A6F7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Atsparumas temperatūrai: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Naudojamas gruntas privalo būti sertifikuotas ir atsparus ilgalaikiam karščio poveikiui iki 350 °C. Dangos sluoksnio storis turi atitikti grunto gamintojo technines rekomendacijas tokio tipo pramoniniams įrenginiams.</w:t>
      </w:r>
    </w:p>
    <w:p w14:paraId="02241BFD" w14:textId="77777777" w:rsidR="004E3305" w:rsidRDefault="004E3305" w:rsidP="004A6F75">
      <w:pPr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</w:pPr>
    </w:p>
    <w:p w14:paraId="3155CAE7" w14:textId="46ECB68D" w:rsidR="000C01AB" w:rsidRPr="004A6F75" w:rsidRDefault="000C01AB" w:rsidP="004A6F75">
      <w:pPr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lastRenderedPageBreak/>
        <w:t>5. Montavimo darbai objekte</w:t>
      </w:r>
    </w:p>
    <w:p w14:paraId="4355CA9F" w14:textId="77777777" w:rsidR="000C01AB" w:rsidRPr="004A6F75" w:rsidRDefault="000C01AB" w:rsidP="004A6F75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Tiekėjas savo jėgomis ir priemonėmis atlieka visų pagamintų detalių montavimą:</w:t>
      </w:r>
    </w:p>
    <w:p w14:paraId="542F3247" w14:textId="77777777" w:rsidR="000C01AB" w:rsidRPr="004A6F75" w:rsidRDefault="000C01AB" w:rsidP="004A6F75">
      <w:pPr>
        <w:numPr>
          <w:ilvl w:val="0"/>
          <w:numId w:val="4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Kėlimo ir tiekimo darbai: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Į kainą turi būti įskaičiuotos visos reikalingos kėlimo priemonės (kranai, keltuvai), pastoliai ir pagalbinė įranga.</w:t>
      </w:r>
    </w:p>
    <w:p w14:paraId="31A8C36E" w14:textId="77777777" w:rsidR="000C01AB" w:rsidRPr="004A6F75" w:rsidRDefault="000C01AB" w:rsidP="004A6F75">
      <w:pPr>
        <w:numPr>
          <w:ilvl w:val="0"/>
          <w:numId w:val="4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Sujungimai: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Tiesiųjų sekcijų ir alkūnių sujungimas vykdomas suvirinimo būdu montavimo vietoje, išlaikant projektinius ašis ir nuolydžius. Užsklandos montuojamos flanšinėmis jungtimis, naudojant karščiui atsparias tarpines ir atitinkamo stiprumo varžtus.</w:t>
      </w:r>
    </w:p>
    <w:p w14:paraId="325E338B" w14:textId="77777777" w:rsidR="000C01AB" w:rsidRPr="004A6F75" w:rsidRDefault="000C01AB" w:rsidP="004A6F75">
      <w:pPr>
        <w:numPr>
          <w:ilvl w:val="0"/>
          <w:numId w:val="4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Saugumas: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Darbai turi būti vykdomi griežtai laikantis darbuotojų saugos ir sveikatos reikalavimų dirbant aukštyje bei atliekant ugnies (suvirinimo) darbus.</w:t>
      </w:r>
    </w:p>
    <w:p w14:paraId="62EC3A81" w14:textId="7D12B63B" w:rsidR="000C01AB" w:rsidRPr="004A6F75" w:rsidRDefault="000C01AB" w:rsidP="004A6F75">
      <w:pPr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 xml:space="preserve">6. </w:t>
      </w:r>
      <w:r w:rsidR="00A02CE7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D</w:t>
      </w:r>
      <w:r w:rsidRPr="004A6F75">
        <w:rPr>
          <w:rFonts w:ascii="Arial" w:eastAsia="Times New Roman" w:hAnsi="Arial" w:cs="Arial"/>
          <w:b/>
          <w:bCs/>
          <w:kern w:val="0"/>
          <w:lang w:eastAsia="lt-LT"/>
          <w14:ligatures w14:val="none"/>
        </w:rPr>
        <w:t>okumentacijos reikalavimai</w:t>
      </w:r>
    </w:p>
    <w:p w14:paraId="1B8D4CFE" w14:textId="11D5A8F6" w:rsidR="000C01AB" w:rsidRPr="004A6F75" w:rsidRDefault="00253303" w:rsidP="004A6F75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V</w:t>
      </w:r>
      <w:r w:rsidR="000C01AB" w:rsidRPr="004A6F75">
        <w:rPr>
          <w:rFonts w:ascii="Arial" w:eastAsia="Times New Roman" w:hAnsi="Arial" w:cs="Arial"/>
          <w:kern w:val="0"/>
          <w:lang w:eastAsia="lt-LT"/>
          <w14:ligatures w14:val="none"/>
        </w:rPr>
        <w:t>ykdydamas darbus, Tiekėjas privalo pateikti šiuos dokumentus:</w:t>
      </w:r>
    </w:p>
    <w:p w14:paraId="16CF75DB" w14:textId="1F7EC8CF" w:rsidR="000C01AB" w:rsidRPr="004A6F75" w:rsidRDefault="000C01AB" w:rsidP="004A6F75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Naudojamo plieno (S235JR) kokybės sertifikatus (atitikties deklaracijos 3.1 pagal EN 10204</w:t>
      </w:r>
      <w:r w:rsidR="00550CEE" w:rsidRPr="004A6F75">
        <w:rPr>
          <w:rFonts w:ascii="Arial" w:eastAsia="Times New Roman" w:hAnsi="Arial" w:cs="Arial"/>
          <w:kern w:val="0"/>
          <w:lang w:eastAsia="lt-LT"/>
          <w14:ligatures w14:val="none"/>
        </w:rPr>
        <w:t xml:space="preserve"> arba lygiavertį</w:t>
      </w: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).</w:t>
      </w:r>
    </w:p>
    <w:p w14:paraId="2FE91446" w14:textId="77777777" w:rsidR="000C01AB" w:rsidRPr="004A6F75" w:rsidRDefault="000C01AB" w:rsidP="004A6F75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Suvirinimo procedūrų specifikacijas (WPS) ir suvirintojų sertifikatus (WPQR).</w:t>
      </w:r>
    </w:p>
    <w:p w14:paraId="1BBB805F" w14:textId="77777777" w:rsidR="000C01AB" w:rsidRPr="004A6F75" w:rsidRDefault="000C01AB" w:rsidP="004A6F75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lt-LT"/>
          <w14:ligatures w14:val="none"/>
        </w:rPr>
      </w:pPr>
      <w:r w:rsidRPr="004A6F75">
        <w:rPr>
          <w:rFonts w:ascii="Arial" w:eastAsia="Times New Roman" w:hAnsi="Arial" w:cs="Arial"/>
          <w:kern w:val="0"/>
          <w:lang w:eastAsia="lt-LT"/>
          <w14:ligatures w14:val="none"/>
        </w:rPr>
        <w:t>Naudotų antikorozinių medžiagų techninius pasus bei deklaracijas.</w:t>
      </w:r>
    </w:p>
    <w:p w14:paraId="4577A6F7" w14:textId="4E7E9CB2" w:rsidR="007C4F8D" w:rsidRPr="004A6F75" w:rsidRDefault="00A02CE7" w:rsidP="00A02CE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</w:t>
      </w:r>
    </w:p>
    <w:sectPr w:rsidR="007C4F8D" w:rsidRPr="004A6F75" w:rsidSect="004E3305">
      <w:pgSz w:w="11906" w:h="16838"/>
      <w:pgMar w:top="851" w:right="851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43F3B"/>
    <w:multiLevelType w:val="multilevel"/>
    <w:tmpl w:val="76C62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EE7DCD"/>
    <w:multiLevelType w:val="multilevel"/>
    <w:tmpl w:val="D1AE8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630B4C"/>
    <w:multiLevelType w:val="multilevel"/>
    <w:tmpl w:val="31BC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0034DA"/>
    <w:multiLevelType w:val="multilevel"/>
    <w:tmpl w:val="8774D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7A6BCC"/>
    <w:multiLevelType w:val="multilevel"/>
    <w:tmpl w:val="84368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2E6EF8"/>
    <w:multiLevelType w:val="multilevel"/>
    <w:tmpl w:val="F648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4267563">
    <w:abstractNumId w:val="0"/>
  </w:num>
  <w:num w:numId="2" w16cid:durableId="467015459">
    <w:abstractNumId w:val="5"/>
  </w:num>
  <w:num w:numId="3" w16cid:durableId="371468068">
    <w:abstractNumId w:val="4"/>
  </w:num>
  <w:num w:numId="4" w16cid:durableId="795416578">
    <w:abstractNumId w:val="2"/>
  </w:num>
  <w:num w:numId="5" w16cid:durableId="1126704361">
    <w:abstractNumId w:val="3"/>
  </w:num>
  <w:num w:numId="6" w16cid:durableId="439030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AB"/>
    <w:rsid w:val="00040F2E"/>
    <w:rsid w:val="000B0749"/>
    <w:rsid w:val="000C01AB"/>
    <w:rsid w:val="000E0021"/>
    <w:rsid w:val="000E7D8D"/>
    <w:rsid w:val="000F4B0D"/>
    <w:rsid w:val="00150634"/>
    <w:rsid w:val="0016006B"/>
    <w:rsid w:val="001D4E10"/>
    <w:rsid w:val="001E3801"/>
    <w:rsid w:val="00253303"/>
    <w:rsid w:val="00262613"/>
    <w:rsid w:val="002C13FC"/>
    <w:rsid w:val="002E111A"/>
    <w:rsid w:val="003D72FC"/>
    <w:rsid w:val="004A42D0"/>
    <w:rsid w:val="004A6F75"/>
    <w:rsid w:val="004E3305"/>
    <w:rsid w:val="00505230"/>
    <w:rsid w:val="00535357"/>
    <w:rsid w:val="00550CEE"/>
    <w:rsid w:val="005C07CB"/>
    <w:rsid w:val="006D35A8"/>
    <w:rsid w:val="0070410E"/>
    <w:rsid w:val="0073154F"/>
    <w:rsid w:val="00740E32"/>
    <w:rsid w:val="007A5C60"/>
    <w:rsid w:val="007C4F8D"/>
    <w:rsid w:val="007F7AC1"/>
    <w:rsid w:val="00863E20"/>
    <w:rsid w:val="009A5F66"/>
    <w:rsid w:val="009F2E81"/>
    <w:rsid w:val="00A02CE7"/>
    <w:rsid w:val="00A30513"/>
    <w:rsid w:val="00A37E91"/>
    <w:rsid w:val="00AC7854"/>
    <w:rsid w:val="00BC1FB6"/>
    <w:rsid w:val="00C772F0"/>
    <w:rsid w:val="00CF61D0"/>
    <w:rsid w:val="00D02AD7"/>
    <w:rsid w:val="00D35853"/>
    <w:rsid w:val="00DC6E50"/>
    <w:rsid w:val="00E262CB"/>
    <w:rsid w:val="00EE382D"/>
    <w:rsid w:val="00F43A49"/>
    <w:rsid w:val="00F9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4C62"/>
  <w15:chartTrackingRefBased/>
  <w15:docId w15:val="{63643C97-06B5-4E4E-9193-D88B619C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C0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C0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C01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C0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C01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C01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C01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C01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C01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C01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C01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C01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C01A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C01A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C01A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C01A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C01A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C01A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C01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C0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C0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C0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C0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C01A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C01A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C01A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C01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C01A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C01AB"/>
    <w:rPr>
      <w:b/>
      <w:bCs/>
      <w:smallCaps/>
      <w:color w:val="2F5496" w:themeColor="accent1" w:themeShade="BF"/>
      <w:spacing w:val="5"/>
    </w:rPr>
  </w:style>
  <w:style w:type="paragraph" w:styleId="prastasiniatinklio">
    <w:name w:val="Normal (Web)"/>
    <w:basedOn w:val="prastasis"/>
    <w:uiPriority w:val="99"/>
    <w:semiHidden/>
    <w:unhideWhenUsed/>
    <w:rsid w:val="002C1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Pataisymai">
    <w:name w:val="Revision"/>
    <w:hidden/>
    <w:uiPriority w:val="99"/>
    <w:semiHidden/>
    <w:rsid w:val="009A5F66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0E7D8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E7D8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E7D8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E7D8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E7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7DBE8-E4E4-4D62-962B-0F9276CDEE9A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2.xml><?xml version="1.0" encoding="utf-8"?>
<ds:datastoreItem xmlns:ds="http://schemas.openxmlformats.org/officeDocument/2006/customXml" ds:itemID="{E7220344-0CFE-421E-947C-6108033612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5717C-923E-4311-AED5-2A8E02BDB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2859</Words>
  <Characters>1631</Characters>
  <Application>Microsoft Office Word</Application>
  <DocSecurity>0</DocSecurity>
  <Lines>13</Lines>
  <Paragraphs>8</Paragraphs>
  <ScaleCrop>false</ScaleCrop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Baskutis</dc:creator>
  <cp:keywords/>
  <dc:description/>
  <cp:lastModifiedBy>Ernestas Masla</cp:lastModifiedBy>
  <cp:revision>6</cp:revision>
  <dcterms:created xsi:type="dcterms:W3CDTF">2026-07-09T04:47:00Z</dcterms:created>
  <dcterms:modified xsi:type="dcterms:W3CDTF">2026-07-09T10:54:00Z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6531300</vt:r8>
  </property>
  <property fmtid="{D5CDD505-2E9C-101B-9397-08002B2CF9AE}" pid="3" name="ContentTypeId">
    <vt:lpwstr>0x01010050EB41C5A130E6418A6140BE2024366A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